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04" w:rsidRDefault="00F54395" w:rsidP="00712F04">
      <w:pPr>
        <w:pStyle w:val="Heading1"/>
        <w:rPr>
          <w:rFonts w:ascii="Times New Roman" w:hAnsi="Times New Roman"/>
        </w:rPr>
      </w:pPr>
      <w:r w:rsidRPr="00F54395"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2123895</wp:posOffset>
            </wp:positionH>
            <wp:positionV relativeFrom="paragraph">
              <wp:posOffset>-733245</wp:posOffset>
            </wp:positionV>
            <wp:extent cx="1714860" cy="1483743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F04">
        <w:rPr>
          <w:rFonts w:ascii="Times New Roman" w:hAnsi="Times New Roman"/>
        </w:rPr>
        <w:t>BOARD OF SELECTMEN</w:t>
      </w:r>
    </w:p>
    <w:p w:rsidR="00712F04" w:rsidRDefault="00712F04" w:rsidP="00712F0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Public Meeting Budget Session</w:t>
      </w:r>
    </w:p>
    <w:p w:rsidR="00712F04" w:rsidRDefault="00712F04" w:rsidP="00712F04">
      <w:pPr>
        <w:jc w:val="center"/>
        <w:rPr>
          <w:rFonts w:ascii="Book Antiqua" w:hAnsi="Book Antiqua"/>
          <w:b/>
          <w:bCs/>
          <w:sz w:val="28"/>
        </w:rPr>
      </w:pPr>
      <w:r>
        <w:rPr>
          <w:b/>
          <w:bCs/>
          <w:sz w:val="28"/>
        </w:rPr>
        <w:t>Agenda for Monday, October 25, 2010</w:t>
      </w:r>
    </w:p>
    <w:p w:rsidR="00712F04" w:rsidRPr="0024452F" w:rsidRDefault="00712F04" w:rsidP="00712F0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New Durham Town Hall – 7 PM</w:t>
      </w:r>
    </w:p>
    <w:p w:rsidR="00712F04" w:rsidRDefault="00712F04" w:rsidP="00712F04"/>
    <w:p w:rsidR="00712F04" w:rsidRDefault="00712F04" w:rsidP="00712F04">
      <w:pPr>
        <w:pStyle w:val="NoSpacing"/>
        <w:jc w:val="center"/>
        <w:rPr>
          <w:b/>
          <w:i/>
        </w:rPr>
      </w:pPr>
    </w:p>
    <w:p w:rsidR="00B1773F" w:rsidRDefault="00B1773F" w:rsidP="00B1773F">
      <w:pPr>
        <w:pStyle w:val="ListParagraph"/>
        <w:numPr>
          <w:ilvl w:val="0"/>
          <w:numId w:val="1"/>
        </w:numPr>
        <w:rPr>
          <w:b/>
        </w:rPr>
      </w:pPr>
      <w:r w:rsidRPr="00526946">
        <w:rPr>
          <w:b/>
        </w:rPr>
        <w:t>Call to Order</w:t>
      </w:r>
    </w:p>
    <w:p w:rsidR="00B1773F" w:rsidRDefault="00B1773F" w:rsidP="00B1773F">
      <w:pPr>
        <w:pStyle w:val="ListParagraph"/>
        <w:ind w:left="1080"/>
        <w:rPr>
          <w:b/>
        </w:rPr>
      </w:pPr>
    </w:p>
    <w:p w:rsidR="00B1773F" w:rsidRDefault="00B1773F" w:rsidP="00B177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Budget Review</w:t>
      </w:r>
    </w:p>
    <w:p w:rsidR="00F54395" w:rsidRPr="00F54395" w:rsidRDefault="00F54395" w:rsidP="00F54395">
      <w:pPr>
        <w:rPr>
          <w:b/>
        </w:rPr>
      </w:pPr>
    </w:p>
    <w:tbl>
      <w:tblPr>
        <w:tblpPr w:leftFromText="180" w:rightFromText="180" w:vertAnchor="text" w:horzAnchor="page" w:tblpX="2693" w:tblpY="58"/>
        <w:tblW w:w="5636" w:type="dxa"/>
        <w:tblLook w:val="04A0"/>
      </w:tblPr>
      <w:tblGrid>
        <w:gridCol w:w="5636"/>
      </w:tblGrid>
      <w:tr w:rsidR="00F54395" w:rsidRPr="00F54395" w:rsidTr="00F54395">
        <w:trPr>
          <w:trHeight w:val="246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Election &amp; Registration- 4140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F54395" w:rsidRPr="00F54395" w:rsidTr="00F54395">
        <w:trPr>
          <w:trHeight w:val="233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Financial Administration- 4150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F54395" w:rsidRPr="00F54395" w:rsidTr="00F54395">
        <w:trPr>
          <w:trHeight w:val="295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Parks &amp; Recreation- 4520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F54395" w:rsidRPr="00F54395" w:rsidTr="00F54395">
        <w:trPr>
          <w:trHeight w:val="233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Assessing- 4152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F54395" w:rsidRPr="00F54395" w:rsidTr="00F54395">
        <w:trPr>
          <w:trHeight w:val="233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Legal Expenses- 4153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F54395" w:rsidRPr="00F54395" w:rsidTr="00F54395">
        <w:trPr>
          <w:trHeight w:val="233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Insurance- 4196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F54395" w:rsidRPr="00F54395" w:rsidTr="00F54395">
        <w:trPr>
          <w:trHeight w:val="195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Health &amp; other Agencies- 4415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F54395" w:rsidRPr="00F54395" w:rsidTr="00F54395">
        <w:trPr>
          <w:trHeight w:val="233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Welfare- 4441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F54395" w:rsidRPr="00F54395" w:rsidTr="00F54395">
        <w:trPr>
          <w:trHeight w:val="189"/>
        </w:trPr>
        <w:tc>
          <w:tcPr>
            <w:tcW w:w="5636" w:type="dxa"/>
            <w:shd w:val="clear" w:color="auto" w:fill="auto"/>
            <w:noWrap/>
            <w:vAlign w:val="bottom"/>
            <w:hideMark/>
          </w:tcPr>
          <w:p w:rsidR="00F54395" w:rsidRPr="00F54395" w:rsidRDefault="00F54395" w:rsidP="00F54395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Arial"/>
                <w:color w:val="000000"/>
              </w:rPr>
            </w:pPr>
            <w:r w:rsidRPr="00F54395">
              <w:rPr>
                <w:rFonts w:ascii="Book Antiqua" w:hAnsi="Book Antiqua" w:cs="Arial"/>
                <w:color w:val="000000"/>
              </w:rPr>
              <w:t>Improvements Other Than Buildings- 4909</w:t>
            </w:r>
          </w:p>
          <w:p w:rsidR="00F54395" w:rsidRPr="00F54395" w:rsidRDefault="00F54395" w:rsidP="00F54395">
            <w:pPr>
              <w:rPr>
                <w:rFonts w:ascii="Book Antiqua" w:hAnsi="Book Antiqua" w:cs="Arial"/>
                <w:color w:val="000000"/>
              </w:rPr>
            </w:pPr>
          </w:p>
        </w:tc>
      </w:tr>
    </w:tbl>
    <w:p w:rsidR="00B1773F" w:rsidRDefault="00B1773F" w:rsidP="00B1773F">
      <w:pPr>
        <w:pStyle w:val="ListParagraph"/>
        <w:ind w:left="1080"/>
        <w:rPr>
          <w:b/>
        </w:rPr>
      </w:pPr>
    </w:p>
    <w:p w:rsidR="00B1773F" w:rsidRDefault="00B1773F" w:rsidP="00B1773F">
      <w:pPr>
        <w:pStyle w:val="ListParagraph"/>
        <w:ind w:left="1080"/>
        <w:rPr>
          <w:b/>
        </w:rPr>
      </w:pPr>
    </w:p>
    <w:p w:rsidR="00B1773F" w:rsidRDefault="00B1773F" w:rsidP="00B1773F">
      <w:pPr>
        <w:pStyle w:val="ListParagraph"/>
        <w:ind w:left="1080"/>
        <w:rPr>
          <w:b/>
        </w:rPr>
      </w:pPr>
    </w:p>
    <w:p w:rsidR="00B1773F" w:rsidRDefault="00B1773F" w:rsidP="00B1773F">
      <w:pPr>
        <w:pStyle w:val="NoSpacing"/>
        <w:jc w:val="center"/>
      </w:pPr>
    </w:p>
    <w:p w:rsidR="00B1773F" w:rsidRPr="00B1773F" w:rsidRDefault="00B1773F" w:rsidP="00B1773F"/>
    <w:p w:rsidR="00B1773F" w:rsidRPr="00B1773F" w:rsidRDefault="00B1773F" w:rsidP="00B1773F"/>
    <w:p w:rsidR="00B1773F" w:rsidRPr="00B1773F" w:rsidRDefault="00B1773F" w:rsidP="00B1773F"/>
    <w:p w:rsidR="00B1773F" w:rsidRPr="00B1773F" w:rsidRDefault="00B1773F" w:rsidP="00B1773F"/>
    <w:p w:rsidR="00B1773F" w:rsidRPr="00B1773F" w:rsidRDefault="00B1773F" w:rsidP="00B1773F"/>
    <w:p w:rsidR="00B1773F" w:rsidRDefault="00B1773F" w:rsidP="00B1773F"/>
    <w:p w:rsidR="00B1773F" w:rsidRDefault="00B1773F" w:rsidP="00B1773F"/>
    <w:p w:rsidR="00712F04" w:rsidRDefault="00712F04" w:rsidP="00B1773F">
      <w:pPr>
        <w:jc w:val="center"/>
      </w:pPr>
    </w:p>
    <w:p w:rsidR="00B1773F" w:rsidRDefault="00B1773F" w:rsidP="00B1773F">
      <w:pPr>
        <w:jc w:val="center"/>
      </w:pPr>
    </w:p>
    <w:p w:rsidR="00F54395" w:rsidRPr="00F54395" w:rsidRDefault="00F54395" w:rsidP="00F54395">
      <w:pPr>
        <w:rPr>
          <w:b/>
        </w:rPr>
      </w:pPr>
    </w:p>
    <w:p w:rsidR="00B1773F" w:rsidRPr="00526946" w:rsidRDefault="00B1773F" w:rsidP="00B1773F">
      <w:pPr>
        <w:rPr>
          <w:b/>
        </w:rPr>
      </w:pPr>
    </w:p>
    <w:tbl>
      <w:tblPr>
        <w:tblW w:w="257" w:type="dxa"/>
        <w:jc w:val="center"/>
        <w:tblInd w:w="2078" w:type="dxa"/>
        <w:tblLook w:val="04A0"/>
      </w:tblPr>
      <w:tblGrid>
        <w:gridCol w:w="257"/>
      </w:tblGrid>
      <w:tr w:rsidR="00B1773F" w:rsidRPr="00280F8C" w:rsidTr="0031363E">
        <w:trPr>
          <w:trHeight w:val="285"/>
          <w:jc w:val="center"/>
        </w:trPr>
        <w:tc>
          <w:tcPr>
            <w:tcW w:w="257" w:type="dxa"/>
            <w:shd w:val="clear" w:color="auto" w:fill="auto"/>
            <w:noWrap/>
            <w:vAlign w:val="bottom"/>
            <w:hideMark/>
          </w:tcPr>
          <w:p w:rsidR="00B1773F" w:rsidRPr="00280F8C" w:rsidRDefault="00B1773F" w:rsidP="0031363E">
            <w:pPr>
              <w:rPr>
                <w:rFonts w:ascii="Book Antiqua" w:hAnsi="Book Antiqua" w:cs="Arial"/>
                <w:color w:val="000000"/>
              </w:rPr>
            </w:pPr>
          </w:p>
        </w:tc>
      </w:tr>
    </w:tbl>
    <w:p w:rsidR="00B1773F" w:rsidRDefault="00B1773F" w:rsidP="00B1773F">
      <w:pPr>
        <w:pStyle w:val="NoSpacing"/>
        <w:rPr>
          <w:b/>
          <w:i/>
        </w:rPr>
      </w:pPr>
    </w:p>
    <w:p w:rsidR="00F54395" w:rsidRDefault="00F54395" w:rsidP="00B1773F">
      <w:pPr>
        <w:pStyle w:val="NoSpacing"/>
        <w:jc w:val="center"/>
        <w:rPr>
          <w:b/>
          <w:i/>
        </w:rPr>
      </w:pPr>
    </w:p>
    <w:p w:rsidR="00F54395" w:rsidRDefault="00F54395" w:rsidP="00B1773F">
      <w:pPr>
        <w:pStyle w:val="NoSpacing"/>
        <w:jc w:val="center"/>
        <w:rPr>
          <w:b/>
          <w:i/>
        </w:rPr>
      </w:pPr>
    </w:p>
    <w:p w:rsidR="00F54395" w:rsidRDefault="00F54395" w:rsidP="00B1773F">
      <w:pPr>
        <w:pStyle w:val="NoSpacing"/>
        <w:jc w:val="center"/>
        <w:rPr>
          <w:b/>
          <w:i/>
        </w:rPr>
      </w:pPr>
    </w:p>
    <w:p w:rsidR="00F54395" w:rsidRDefault="00F54395" w:rsidP="00B1773F">
      <w:pPr>
        <w:pStyle w:val="NoSpacing"/>
        <w:jc w:val="center"/>
        <w:rPr>
          <w:b/>
          <w:i/>
        </w:rPr>
      </w:pPr>
    </w:p>
    <w:p w:rsidR="00F54395" w:rsidRDefault="00F54395" w:rsidP="00F5439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Any Other Business</w:t>
      </w:r>
    </w:p>
    <w:p w:rsidR="00F54395" w:rsidRDefault="00F54395" w:rsidP="00F54395">
      <w:pPr>
        <w:pStyle w:val="NoSpacing"/>
        <w:ind w:left="1080"/>
        <w:rPr>
          <w:b/>
        </w:rPr>
      </w:pPr>
    </w:p>
    <w:p w:rsidR="00F54395" w:rsidRDefault="00F54395" w:rsidP="00F5439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Adjourn</w:t>
      </w:r>
    </w:p>
    <w:p w:rsidR="007A36CC" w:rsidRDefault="007A36CC" w:rsidP="007A36CC">
      <w:pPr>
        <w:pStyle w:val="ListParagraph"/>
        <w:rPr>
          <w:b/>
        </w:rPr>
      </w:pPr>
    </w:p>
    <w:p w:rsidR="007A36CC" w:rsidRPr="00F54395" w:rsidRDefault="007A36CC" w:rsidP="007A36CC">
      <w:pPr>
        <w:pStyle w:val="NoSpacing"/>
        <w:ind w:left="1080"/>
        <w:rPr>
          <w:b/>
        </w:rPr>
      </w:pPr>
    </w:p>
    <w:p w:rsidR="00F54395" w:rsidRDefault="00F54395" w:rsidP="00B1773F">
      <w:pPr>
        <w:pStyle w:val="NoSpacing"/>
        <w:jc w:val="center"/>
        <w:rPr>
          <w:b/>
          <w:i/>
        </w:rPr>
      </w:pPr>
    </w:p>
    <w:p w:rsidR="00B1773F" w:rsidRPr="00082B22" w:rsidRDefault="00B1773F" w:rsidP="00B1773F">
      <w:pPr>
        <w:pStyle w:val="NoSpacing"/>
        <w:jc w:val="center"/>
        <w:rPr>
          <w:b/>
          <w:i/>
        </w:rPr>
      </w:pPr>
      <w:r w:rsidRPr="00082B22">
        <w:rPr>
          <w:b/>
          <w:i/>
        </w:rPr>
        <w:t>The Board of Selectmen may enter into Non Public Session, if so voted, under</w:t>
      </w:r>
    </w:p>
    <w:p w:rsidR="00B1773F" w:rsidRPr="00082B22" w:rsidRDefault="00B1773F" w:rsidP="00B1773F">
      <w:pPr>
        <w:pStyle w:val="NoSpacing"/>
        <w:jc w:val="center"/>
        <w:rPr>
          <w:b/>
          <w:i/>
        </w:rPr>
      </w:pPr>
      <w:proofErr w:type="gramStart"/>
      <w:r w:rsidRPr="00082B22">
        <w:rPr>
          <w:b/>
          <w:bCs/>
          <w:i/>
          <w:iCs/>
        </w:rPr>
        <w:t>the</w:t>
      </w:r>
      <w:proofErr w:type="gramEnd"/>
      <w:r w:rsidRPr="00082B22">
        <w:rPr>
          <w:b/>
          <w:bCs/>
          <w:i/>
          <w:iCs/>
        </w:rPr>
        <w:t xml:space="preserve"> Terms and Conditions of  RSA 91-A:3 II a </w:t>
      </w:r>
      <w:r>
        <w:rPr>
          <w:b/>
          <w:bCs/>
          <w:i/>
          <w:iCs/>
        </w:rPr>
        <w:t>-</w:t>
      </w:r>
      <w:r w:rsidRPr="00082B22">
        <w:rPr>
          <w:b/>
          <w:bCs/>
          <w:i/>
          <w:iCs/>
        </w:rPr>
        <w:t xml:space="preserve"> e and RSA 91-A:2  I  c.</w:t>
      </w:r>
    </w:p>
    <w:p w:rsidR="00B1773F" w:rsidRDefault="00B1773F" w:rsidP="00B1773F"/>
    <w:p w:rsidR="00B1773F" w:rsidRPr="00B1773F" w:rsidRDefault="00B1773F" w:rsidP="00B1773F"/>
    <w:sectPr w:rsidR="00B1773F" w:rsidRPr="00B1773F" w:rsidSect="0010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BA"/>
    <w:multiLevelType w:val="hybridMultilevel"/>
    <w:tmpl w:val="3B2C5A2A"/>
    <w:lvl w:ilvl="0" w:tplc="213A1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F2E7A"/>
    <w:multiLevelType w:val="hybridMultilevel"/>
    <w:tmpl w:val="3B2C5A2A"/>
    <w:lvl w:ilvl="0" w:tplc="213A1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1A08"/>
    <w:multiLevelType w:val="hybridMultilevel"/>
    <w:tmpl w:val="B3A0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12F04"/>
    <w:rsid w:val="001002D4"/>
    <w:rsid w:val="00712F04"/>
    <w:rsid w:val="007A36CC"/>
    <w:rsid w:val="00B1773F"/>
    <w:rsid w:val="00F54395"/>
    <w:rsid w:val="00FA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2F04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F04"/>
    <w:rPr>
      <w:rFonts w:ascii="Bookman Old Style" w:eastAsia="Times New Roman" w:hAnsi="Bookman Old Style" w:cs="Times New Roman"/>
      <w:b/>
      <w:bCs/>
      <w:sz w:val="32"/>
      <w:szCs w:val="24"/>
    </w:rPr>
  </w:style>
  <w:style w:type="paragraph" w:styleId="NoSpacing">
    <w:name w:val="No Spacing"/>
    <w:uiPriority w:val="1"/>
    <w:qFormat/>
    <w:rsid w:val="0071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>Hewlett-Packard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Rendinaro</dc:creator>
  <cp:lastModifiedBy>Alison Rendinaro</cp:lastModifiedBy>
  <cp:revision>4</cp:revision>
  <dcterms:created xsi:type="dcterms:W3CDTF">2010-10-19T18:46:00Z</dcterms:created>
  <dcterms:modified xsi:type="dcterms:W3CDTF">2010-10-22T18:58:00Z</dcterms:modified>
</cp:coreProperties>
</file>